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F84DA" w14:textId="41F1C3AD" w:rsidR="007557D5" w:rsidRPr="00CC149C" w:rsidRDefault="00337A37" w:rsidP="00825433">
      <w:pPr>
        <w:pStyle w:val="Heading1"/>
      </w:pPr>
      <w:bookmarkStart w:id="0" w:name="_Toc458942883"/>
      <w:r>
        <w:t>U</w:t>
      </w:r>
      <w:r w:rsidR="00FB5A66" w:rsidRPr="00CC149C">
        <w:t>sability Checklist</w:t>
      </w:r>
      <w:bookmarkEnd w:id="0"/>
    </w:p>
    <w:p w14:paraId="2AD85CF0" w14:textId="7A6BE373" w:rsidR="007557D5" w:rsidRPr="002904E1" w:rsidRDefault="00DE2C2D" w:rsidP="00825433">
      <w:pPr>
        <w:pStyle w:val="BodyText"/>
      </w:pPr>
      <w:r>
        <w:t>Remember y</w:t>
      </w:r>
      <w:r w:rsidR="00142194" w:rsidRPr="002904E1">
        <w:t xml:space="preserve">our design decisions determine how usable </w:t>
      </w:r>
      <w:r>
        <w:t>and accessible the</w:t>
      </w:r>
      <w:r w:rsidR="00142194" w:rsidRPr="002904E1">
        <w:t xml:space="preserve"> documents are. This checklist will ensure it is usable and accessible by anyone. </w:t>
      </w:r>
      <w:r w:rsidR="00043A14" w:rsidRPr="002904E1">
        <w:t>Whilst</w:t>
      </w:r>
      <w:r w:rsidR="00D7048B" w:rsidRPr="002904E1">
        <w:t xml:space="preserve"> not a complete list, it</w:t>
      </w:r>
      <w:r>
        <w:t xml:space="preserve"> </w:t>
      </w:r>
      <w:r w:rsidR="00FB5A66" w:rsidRPr="002904E1">
        <w:t>is extremely useful when creating EPUBs.</w:t>
      </w:r>
    </w:p>
    <w:p w14:paraId="0B2E0754" w14:textId="77777777" w:rsidR="00142194" w:rsidRPr="002904E1" w:rsidRDefault="00142194" w:rsidP="00825433">
      <w:pPr>
        <w:pStyle w:val="Heading2"/>
      </w:pPr>
      <w:bookmarkStart w:id="1" w:name="_Toc458942884"/>
      <w:r w:rsidRPr="002904E1">
        <w:t>Start accessible</w:t>
      </w:r>
      <w:bookmarkEnd w:id="1"/>
    </w:p>
    <w:p w14:paraId="7FDBD9A2" w14:textId="77777777" w:rsidR="00142194" w:rsidRPr="002904E1" w:rsidRDefault="00142194" w:rsidP="00825433">
      <w:pPr>
        <w:pStyle w:val="BodyText"/>
        <w:numPr>
          <w:ilvl w:val="0"/>
          <w:numId w:val="14"/>
        </w:numPr>
      </w:pPr>
      <w:r w:rsidRPr="002904E1">
        <w:t>Create and use an accessible template. (This includes specifying the document language.)</w:t>
      </w:r>
    </w:p>
    <w:p w14:paraId="30391DEE" w14:textId="40AC34DA" w:rsidR="00142194" w:rsidRPr="002904E1" w:rsidRDefault="00142194" w:rsidP="00825433">
      <w:pPr>
        <w:pStyle w:val="BodyText"/>
        <w:numPr>
          <w:ilvl w:val="0"/>
          <w:numId w:val="14"/>
        </w:numPr>
      </w:pPr>
      <w:r w:rsidRPr="002904E1">
        <w:t>Use Checking for a</w:t>
      </w:r>
      <w:r w:rsidR="00A6792A" w:rsidRPr="002904E1">
        <w:t>ccessibility in Microsoft Word,</w:t>
      </w:r>
    </w:p>
    <w:p w14:paraId="1A3DF387" w14:textId="77777777" w:rsidR="00142194" w:rsidRPr="002904E1" w:rsidRDefault="00142194" w:rsidP="00825433">
      <w:pPr>
        <w:pStyle w:val="Heading2"/>
      </w:pPr>
      <w:bookmarkStart w:id="2" w:name="_Toc458942885"/>
      <w:r w:rsidRPr="002904E1">
        <w:t>Write in an accessible style</w:t>
      </w:r>
      <w:bookmarkEnd w:id="2"/>
    </w:p>
    <w:p w14:paraId="55B44122" w14:textId="5B1FC6C8" w:rsidR="00142194" w:rsidRPr="002904E1" w:rsidRDefault="00142194" w:rsidP="00825433">
      <w:pPr>
        <w:pStyle w:val="BodyText"/>
        <w:numPr>
          <w:ilvl w:val="0"/>
          <w:numId w:val="14"/>
        </w:numPr>
      </w:pPr>
      <w:r w:rsidRPr="002904E1">
        <w:t xml:space="preserve">Write text that is clear and direct. Aim for a </w:t>
      </w:r>
      <w:r w:rsidR="00E10992" w:rsidRPr="002904E1">
        <w:t xml:space="preserve">maximum </w:t>
      </w:r>
      <w:r w:rsidRPr="002904E1">
        <w:t xml:space="preserve">reading age of 12 </w:t>
      </w:r>
      <w:proofErr w:type="spellStart"/>
      <w:r w:rsidRPr="002904E1">
        <w:t>yrs</w:t>
      </w:r>
      <w:proofErr w:type="spellEnd"/>
    </w:p>
    <w:p w14:paraId="7F338CF0" w14:textId="77777777" w:rsidR="00142194" w:rsidRPr="002904E1" w:rsidRDefault="00142194" w:rsidP="00825433">
      <w:pPr>
        <w:pStyle w:val="BodyText"/>
        <w:numPr>
          <w:ilvl w:val="0"/>
          <w:numId w:val="14"/>
        </w:numPr>
      </w:pPr>
      <w:r w:rsidRPr="002904E1">
        <w:t>Supplement text with graphics when this would help explain ideas, processes or concepts</w:t>
      </w:r>
    </w:p>
    <w:p w14:paraId="77B2E059" w14:textId="77777777" w:rsidR="00142194" w:rsidRPr="002904E1" w:rsidRDefault="00142194" w:rsidP="00825433">
      <w:pPr>
        <w:pStyle w:val="BodyText"/>
        <w:numPr>
          <w:ilvl w:val="0"/>
          <w:numId w:val="14"/>
        </w:numPr>
      </w:pPr>
      <w:r w:rsidRPr="002904E1">
        <w:t>Avoid using idioms, jargon or unusual words. If you cannot, explain or define these terms</w:t>
      </w:r>
    </w:p>
    <w:p w14:paraId="2455BEA1" w14:textId="77777777" w:rsidR="00142194" w:rsidRPr="002904E1" w:rsidRDefault="00142194" w:rsidP="00825433">
      <w:pPr>
        <w:pStyle w:val="BodyText"/>
        <w:numPr>
          <w:ilvl w:val="0"/>
          <w:numId w:val="14"/>
        </w:numPr>
      </w:pPr>
      <w:r w:rsidRPr="002904E1">
        <w:t>Avoid using abbreviations. If you cannot, provide access to the expanded form</w:t>
      </w:r>
    </w:p>
    <w:p w14:paraId="087EE98E" w14:textId="77777777" w:rsidR="00142194" w:rsidRPr="002904E1" w:rsidRDefault="00142194" w:rsidP="00825433">
      <w:pPr>
        <w:pStyle w:val="BodyText"/>
        <w:numPr>
          <w:ilvl w:val="0"/>
          <w:numId w:val="14"/>
        </w:numPr>
      </w:pPr>
      <w:r w:rsidRPr="002904E1">
        <w:t xml:space="preserve">Do not write instructions that rely only on sensory characteristics such as shape, size, location, orientation, </w:t>
      </w:r>
      <w:proofErr w:type="spellStart"/>
      <w:r w:rsidRPr="002904E1">
        <w:t>colour</w:t>
      </w:r>
      <w:proofErr w:type="spellEnd"/>
      <w:r w:rsidRPr="002904E1">
        <w:t xml:space="preserve"> or sound</w:t>
      </w:r>
    </w:p>
    <w:p w14:paraId="07D28F82" w14:textId="77777777" w:rsidR="00142194" w:rsidRPr="002904E1" w:rsidRDefault="00142194" w:rsidP="00825433">
      <w:pPr>
        <w:pStyle w:val="BodyText"/>
        <w:numPr>
          <w:ilvl w:val="0"/>
          <w:numId w:val="14"/>
        </w:numPr>
      </w:pPr>
      <w:r w:rsidRPr="002904E1">
        <w:t>Provide a pronunciation of words when the meaning would otherwise be ambiguous</w:t>
      </w:r>
    </w:p>
    <w:p w14:paraId="33D81411" w14:textId="77777777" w:rsidR="00142194" w:rsidRPr="002904E1" w:rsidRDefault="00142194" w:rsidP="00825433">
      <w:pPr>
        <w:pStyle w:val="Heading2"/>
      </w:pPr>
      <w:bookmarkStart w:id="3" w:name="_Toc458942886"/>
      <w:r w:rsidRPr="002904E1">
        <w:t>Structure content</w:t>
      </w:r>
      <w:bookmarkEnd w:id="3"/>
    </w:p>
    <w:p w14:paraId="03869F9B" w14:textId="77777777" w:rsidR="00142194" w:rsidRPr="002904E1" w:rsidRDefault="00142194" w:rsidP="00825433">
      <w:pPr>
        <w:pStyle w:val="BodyText"/>
        <w:numPr>
          <w:ilvl w:val="0"/>
          <w:numId w:val="14"/>
        </w:numPr>
      </w:pPr>
      <w:r w:rsidRPr="002904E1">
        <w:t xml:space="preserve">Chunk and </w:t>
      </w:r>
      <w:proofErr w:type="spellStart"/>
      <w:r w:rsidRPr="002904E1">
        <w:t>organise</w:t>
      </w:r>
      <w:proofErr w:type="spellEnd"/>
      <w:r w:rsidRPr="002904E1">
        <w:t xml:space="preserve"> your content with headings</w:t>
      </w:r>
    </w:p>
    <w:p w14:paraId="5EA59F1A" w14:textId="77777777" w:rsidR="00142194" w:rsidRPr="002904E1" w:rsidRDefault="00142194" w:rsidP="00825433">
      <w:pPr>
        <w:pStyle w:val="BodyText"/>
        <w:numPr>
          <w:ilvl w:val="0"/>
          <w:numId w:val="14"/>
        </w:numPr>
      </w:pPr>
      <w:r w:rsidRPr="002904E1">
        <w:t xml:space="preserve">Show the structure of your content by using the relevant heading tag (h1-h4) </w:t>
      </w:r>
    </w:p>
    <w:p w14:paraId="12D57F37" w14:textId="77777777" w:rsidR="00142194" w:rsidRPr="002904E1" w:rsidRDefault="00142194" w:rsidP="00825433">
      <w:pPr>
        <w:pStyle w:val="BodyText"/>
        <w:numPr>
          <w:ilvl w:val="0"/>
          <w:numId w:val="14"/>
        </w:numPr>
      </w:pPr>
      <w:r w:rsidRPr="002904E1">
        <w:t>Write headings that describe the topic or purpose of the content they label</w:t>
      </w:r>
    </w:p>
    <w:p w14:paraId="654E4FC4" w14:textId="77777777" w:rsidR="00825433" w:rsidRDefault="00825433">
      <w:pPr>
        <w:spacing w:after="0" w:line="240" w:lineRule="auto"/>
        <w:rPr>
          <w:b/>
          <w:color w:val="000000" w:themeColor="text1"/>
          <w:sz w:val="32"/>
          <w:szCs w:val="32"/>
          <w:lang w:val="en-US"/>
        </w:rPr>
      </w:pPr>
      <w:bookmarkStart w:id="4" w:name="_Toc458942887"/>
      <w:r>
        <w:br w:type="page"/>
      </w:r>
    </w:p>
    <w:p w14:paraId="237E217F" w14:textId="21A580E3" w:rsidR="00142194" w:rsidRPr="002904E1" w:rsidRDefault="00142194" w:rsidP="00825433">
      <w:pPr>
        <w:pStyle w:val="Heading2"/>
      </w:pPr>
      <w:r w:rsidRPr="002904E1">
        <w:lastRenderedPageBreak/>
        <w:t>Typography</w:t>
      </w:r>
      <w:bookmarkEnd w:id="4"/>
    </w:p>
    <w:p w14:paraId="38D7C7AC" w14:textId="77777777" w:rsidR="00142194" w:rsidRPr="002904E1" w:rsidRDefault="00142194" w:rsidP="00825433">
      <w:pPr>
        <w:pStyle w:val="BodyText"/>
        <w:numPr>
          <w:ilvl w:val="0"/>
          <w:numId w:val="14"/>
        </w:numPr>
      </w:pPr>
      <w:r w:rsidRPr="002904E1">
        <w:t xml:space="preserve">Use standard Sans serif fonts (e.g., Arial, Calibri Verdana) with clear spacing and easily </w:t>
      </w:r>
      <w:proofErr w:type="spellStart"/>
      <w:r w:rsidRPr="002904E1">
        <w:t>recognised</w:t>
      </w:r>
      <w:proofErr w:type="spellEnd"/>
      <w:r w:rsidRPr="002904E1">
        <w:t xml:space="preserve"> upper and lower case characters.  </w:t>
      </w:r>
    </w:p>
    <w:p w14:paraId="4913F6B6" w14:textId="20BE1EFE" w:rsidR="00142194" w:rsidRPr="002904E1" w:rsidRDefault="00142194" w:rsidP="00825433">
      <w:pPr>
        <w:pStyle w:val="BodyText"/>
        <w:numPr>
          <w:ilvl w:val="0"/>
          <w:numId w:val="14"/>
        </w:numPr>
      </w:pPr>
      <w:r w:rsidRPr="002904E1">
        <w:t xml:space="preserve">Choose fonts with a tall </w:t>
      </w:r>
      <w:proofErr w:type="gramStart"/>
      <w:r w:rsidRPr="002904E1">
        <w:t>lowercase  ‘</w:t>
      </w:r>
      <w:proofErr w:type="gramEnd"/>
      <w:r w:rsidRPr="002904E1">
        <w:t>x’ height to improve readability.</w:t>
      </w:r>
    </w:p>
    <w:p w14:paraId="1DEC8D2B" w14:textId="77777777" w:rsidR="00142194" w:rsidRPr="002904E1" w:rsidRDefault="00142194" w:rsidP="00825433">
      <w:pPr>
        <w:pStyle w:val="BodyText"/>
        <w:numPr>
          <w:ilvl w:val="0"/>
          <w:numId w:val="14"/>
        </w:numPr>
      </w:pPr>
      <w:r w:rsidRPr="002904E1">
        <w:t xml:space="preserve">Ensure large text (over 18 point or 14 point bold) has a contrast ratio of at least 3:1. </w:t>
      </w:r>
    </w:p>
    <w:p w14:paraId="16F0776D" w14:textId="77777777" w:rsidR="00142194" w:rsidRPr="002904E1" w:rsidRDefault="00142194" w:rsidP="00825433">
      <w:pPr>
        <w:pStyle w:val="BodyText"/>
        <w:numPr>
          <w:ilvl w:val="0"/>
          <w:numId w:val="14"/>
        </w:numPr>
      </w:pPr>
      <w:r w:rsidRPr="002904E1">
        <w:t>Include text as text unless a graphic is required for the visual presentation.</w:t>
      </w:r>
    </w:p>
    <w:p w14:paraId="22224B0B" w14:textId="77777777" w:rsidR="00142194" w:rsidRPr="002904E1" w:rsidRDefault="00142194" w:rsidP="00825433">
      <w:pPr>
        <w:pStyle w:val="BodyText"/>
        <w:numPr>
          <w:ilvl w:val="0"/>
          <w:numId w:val="14"/>
        </w:numPr>
      </w:pPr>
      <w:r w:rsidRPr="002904E1">
        <w:t>Use font sizes between 12 and 18 points for body text. If the document is designed to be read on screen, make 14 point your normal paragraph size.</w:t>
      </w:r>
    </w:p>
    <w:p w14:paraId="18A5B28D" w14:textId="77777777" w:rsidR="00142194" w:rsidRPr="002904E1" w:rsidRDefault="00142194" w:rsidP="00825433">
      <w:pPr>
        <w:pStyle w:val="BodyText"/>
        <w:numPr>
          <w:ilvl w:val="0"/>
          <w:numId w:val="14"/>
        </w:numPr>
      </w:pPr>
      <w:r w:rsidRPr="002904E1">
        <w:t xml:space="preserve">Use fonts of normal weight, rather than bold or light weight fonts.  If you do choose to use bold fonts for emphasis, use them sparingly. </w:t>
      </w:r>
    </w:p>
    <w:p w14:paraId="27BF7EA0" w14:textId="77777777" w:rsidR="00142194" w:rsidRPr="002904E1" w:rsidRDefault="00142194" w:rsidP="00825433">
      <w:pPr>
        <w:pStyle w:val="BodyText"/>
        <w:numPr>
          <w:ilvl w:val="0"/>
          <w:numId w:val="14"/>
        </w:numPr>
      </w:pPr>
      <w:r w:rsidRPr="002904E1">
        <w:t>Avoid large amounts of text set all in caps, italic or underlined.</w:t>
      </w:r>
    </w:p>
    <w:p w14:paraId="78698AD3" w14:textId="77777777" w:rsidR="00142194" w:rsidRPr="002904E1" w:rsidRDefault="00142194" w:rsidP="00825433">
      <w:pPr>
        <w:pStyle w:val="BodyText"/>
        <w:numPr>
          <w:ilvl w:val="0"/>
          <w:numId w:val="14"/>
        </w:numPr>
      </w:pPr>
      <w:r w:rsidRPr="002904E1">
        <w:t>Use normal or expanded character spacing, rather than condensed spacing.</w:t>
      </w:r>
    </w:p>
    <w:p w14:paraId="03FFC488" w14:textId="77777777" w:rsidR="00142194" w:rsidRPr="002904E1" w:rsidRDefault="00142194" w:rsidP="00825433">
      <w:pPr>
        <w:pStyle w:val="BodyText"/>
        <w:numPr>
          <w:ilvl w:val="0"/>
          <w:numId w:val="14"/>
        </w:numPr>
      </w:pPr>
      <w:r w:rsidRPr="002904E1">
        <w:t>Use a line spacing of a minimum of 1.2 preferably 1.3 – 1.5</w:t>
      </w:r>
    </w:p>
    <w:p w14:paraId="06233CE6" w14:textId="77777777" w:rsidR="00142194" w:rsidRPr="002904E1" w:rsidRDefault="00142194" w:rsidP="00825433">
      <w:pPr>
        <w:pStyle w:val="BodyText"/>
        <w:numPr>
          <w:ilvl w:val="0"/>
          <w:numId w:val="14"/>
        </w:numPr>
      </w:pPr>
      <w:r w:rsidRPr="002904E1">
        <w:t>Avoid animated or scrolling text.</w:t>
      </w:r>
    </w:p>
    <w:p w14:paraId="10E3EC78" w14:textId="77777777" w:rsidR="00142194" w:rsidRPr="002904E1" w:rsidRDefault="00142194" w:rsidP="00825433">
      <w:pPr>
        <w:pStyle w:val="Heading2"/>
      </w:pPr>
      <w:bookmarkStart w:id="5" w:name="_Toc458942888"/>
      <w:r w:rsidRPr="002904E1">
        <w:t>Tables</w:t>
      </w:r>
      <w:bookmarkEnd w:id="5"/>
    </w:p>
    <w:p w14:paraId="12F371D1" w14:textId="4AB564C7" w:rsidR="00142194" w:rsidRPr="002904E1" w:rsidRDefault="00C871A7" w:rsidP="00825433">
      <w:pPr>
        <w:pStyle w:val="BodyText"/>
        <w:numPr>
          <w:ilvl w:val="0"/>
          <w:numId w:val="14"/>
        </w:numPr>
      </w:pPr>
      <w:r>
        <w:t>Use tables sparingly. Only u</w:t>
      </w:r>
      <w:r w:rsidR="00142194" w:rsidRPr="002904E1">
        <w:t>se tables for tabular data and not for layout. Don’t use blank cells for formatting.</w:t>
      </w:r>
    </w:p>
    <w:p w14:paraId="20621793" w14:textId="77777777" w:rsidR="00142194" w:rsidRPr="002904E1" w:rsidRDefault="00142194" w:rsidP="00825433">
      <w:pPr>
        <w:pStyle w:val="BodyText"/>
        <w:numPr>
          <w:ilvl w:val="0"/>
          <w:numId w:val="14"/>
        </w:numPr>
      </w:pPr>
      <w:r w:rsidRPr="002904E1">
        <w:t>Ensure data tables maintain a regular structure and include a header row.</w:t>
      </w:r>
    </w:p>
    <w:p w14:paraId="6E2F222A" w14:textId="77777777" w:rsidR="00142194" w:rsidRPr="002904E1" w:rsidRDefault="00142194" w:rsidP="00825433">
      <w:pPr>
        <w:pStyle w:val="BodyText"/>
        <w:numPr>
          <w:ilvl w:val="0"/>
          <w:numId w:val="14"/>
        </w:numPr>
      </w:pPr>
      <w:r w:rsidRPr="002904E1">
        <w:t>Add a bookmark in the header row. Ensure it has an appropriate and unique name.</w:t>
      </w:r>
    </w:p>
    <w:p w14:paraId="213E9534" w14:textId="77777777" w:rsidR="00142194" w:rsidRPr="002904E1" w:rsidRDefault="00142194" w:rsidP="00825433">
      <w:pPr>
        <w:pStyle w:val="BodyText"/>
        <w:numPr>
          <w:ilvl w:val="0"/>
          <w:numId w:val="14"/>
        </w:numPr>
      </w:pPr>
      <w:r w:rsidRPr="002904E1">
        <w:t>Add captions and summaries to data tables where appropriate.</w:t>
      </w:r>
    </w:p>
    <w:p w14:paraId="74D94CB3" w14:textId="0CD1EF55" w:rsidR="00C871A7" w:rsidRPr="00825433" w:rsidRDefault="00C871A7" w:rsidP="00825433">
      <w:pPr>
        <w:spacing w:after="0" w:line="240" w:lineRule="auto"/>
        <w:rPr>
          <w:rStyle w:val="Heading2Char"/>
          <w:lang w:val="en-US"/>
        </w:rPr>
      </w:pPr>
      <w:r w:rsidRPr="00825433">
        <w:rPr>
          <w:rStyle w:val="Heading2Char"/>
        </w:rPr>
        <w:t>Enhance meaning by multiple modalities</w:t>
      </w:r>
    </w:p>
    <w:p w14:paraId="08E0508A" w14:textId="4F606D6E" w:rsidR="00142194" w:rsidRPr="002904E1" w:rsidRDefault="00142194" w:rsidP="00825433">
      <w:pPr>
        <w:pStyle w:val="BodyText"/>
        <w:numPr>
          <w:ilvl w:val="0"/>
          <w:numId w:val="14"/>
        </w:numPr>
      </w:pPr>
      <w:r w:rsidRPr="002904E1">
        <w:t>Use icons consistently</w:t>
      </w:r>
      <w:bookmarkStart w:id="6" w:name="_GoBack"/>
      <w:bookmarkEnd w:id="6"/>
    </w:p>
    <w:p w14:paraId="207E768E" w14:textId="77777777" w:rsidR="00142194" w:rsidRPr="002904E1" w:rsidRDefault="00142194" w:rsidP="00825433">
      <w:pPr>
        <w:pStyle w:val="BodyText"/>
        <w:numPr>
          <w:ilvl w:val="0"/>
          <w:numId w:val="14"/>
        </w:numPr>
      </w:pPr>
      <w:bookmarkStart w:id="7" w:name="_Toc458942890"/>
      <w:r w:rsidRPr="002904E1">
        <w:t>Use accessible rich media (images, charts, audio, video)</w:t>
      </w:r>
      <w:bookmarkEnd w:id="7"/>
    </w:p>
    <w:p w14:paraId="2E96F6CF" w14:textId="5E09FD89" w:rsidR="00142194" w:rsidRPr="002904E1" w:rsidRDefault="00142194" w:rsidP="00825433">
      <w:pPr>
        <w:pStyle w:val="BodyText"/>
        <w:numPr>
          <w:ilvl w:val="0"/>
          <w:numId w:val="14"/>
        </w:numPr>
      </w:pPr>
      <w:r w:rsidRPr="002904E1">
        <w:t xml:space="preserve">Provide </w:t>
      </w:r>
      <w:r w:rsidRPr="00A6551C">
        <w:t>appropriate text alternatives</w:t>
      </w:r>
      <w:r w:rsidRPr="002904E1">
        <w:t xml:space="preserve"> for any non-text content such as graphics. </w:t>
      </w:r>
    </w:p>
    <w:p w14:paraId="70873924" w14:textId="77777777" w:rsidR="00142194" w:rsidRPr="002904E1" w:rsidRDefault="00142194" w:rsidP="00825433">
      <w:pPr>
        <w:pStyle w:val="BodyText"/>
        <w:numPr>
          <w:ilvl w:val="0"/>
          <w:numId w:val="14"/>
        </w:numPr>
      </w:pPr>
      <w:r w:rsidRPr="002904E1">
        <w:lastRenderedPageBreak/>
        <w:t>Ensure text and images of text have a contrast ratio of at least 4.5:1.</w:t>
      </w:r>
    </w:p>
    <w:p w14:paraId="0EA80108" w14:textId="77777777" w:rsidR="00142194" w:rsidRPr="002904E1" w:rsidRDefault="00142194" w:rsidP="00825433">
      <w:pPr>
        <w:pStyle w:val="BodyText"/>
        <w:numPr>
          <w:ilvl w:val="0"/>
          <w:numId w:val="14"/>
        </w:numPr>
      </w:pPr>
      <w:r w:rsidRPr="002904E1">
        <w:t xml:space="preserve">Avoid “floating” elements. All images and other objects are positioned </w:t>
      </w:r>
      <w:proofErr w:type="spellStart"/>
      <w:r w:rsidRPr="002904E1">
        <w:t>inline</w:t>
      </w:r>
      <w:proofErr w:type="spellEnd"/>
      <w:r w:rsidRPr="002904E1">
        <w:t xml:space="preserve"> with text.</w:t>
      </w:r>
    </w:p>
    <w:p w14:paraId="5E3C598F" w14:textId="77777777" w:rsidR="00142194" w:rsidRPr="002904E1" w:rsidRDefault="00142194" w:rsidP="00825433">
      <w:pPr>
        <w:pStyle w:val="BodyText"/>
        <w:numPr>
          <w:ilvl w:val="0"/>
          <w:numId w:val="14"/>
        </w:numPr>
      </w:pPr>
      <w:r w:rsidRPr="002904E1">
        <w:t>Avoid the use of repeated ‘blank’ characters.</w:t>
      </w:r>
    </w:p>
    <w:p w14:paraId="4C44B1FE" w14:textId="77777777" w:rsidR="00142194" w:rsidRPr="002904E1" w:rsidRDefault="00142194" w:rsidP="00825433">
      <w:pPr>
        <w:pStyle w:val="BodyText"/>
        <w:numPr>
          <w:ilvl w:val="0"/>
          <w:numId w:val="14"/>
        </w:numPr>
      </w:pPr>
      <w:r w:rsidRPr="002904E1">
        <w:t xml:space="preserve">Do not rely on shape, size, or visual location, sound or </w:t>
      </w:r>
      <w:proofErr w:type="spellStart"/>
      <w:r w:rsidRPr="002904E1">
        <w:t>colour</w:t>
      </w:r>
      <w:proofErr w:type="spellEnd"/>
      <w:r w:rsidRPr="002904E1">
        <w:t xml:space="preserve"> for instructions.</w:t>
      </w:r>
    </w:p>
    <w:p w14:paraId="026D3E76" w14:textId="77777777" w:rsidR="00142194" w:rsidRPr="002904E1" w:rsidRDefault="00142194" w:rsidP="00825433">
      <w:pPr>
        <w:pStyle w:val="BodyText"/>
        <w:numPr>
          <w:ilvl w:val="0"/>
          <w:numId w:val="14"/>
        </w:numPr>
      </w:pPr>
      <w:r w:rsidRPr="002904E1">
        <w:t xml:space="preserve">Do not rely on </w:t>
      </w:r>
      <w:proofErr w:type="spellStart"/>
      <w:r w:rsidRPr="002904E1">
        <w:t>colour</w:t>
      </w:r>
      <w:proofErr w:type="spellEnd"/>
      <w:r w:rsidRPr="002904E1">
        <w:t xml:space="preserve"> alone to convey information or distinguish visual elements. </w:t>
      </w:r>
    </w:p>
    <w:p w14:paraId="3401D889" w14:textId="77777777" w:rsidR="00142194" w:rsidRPr="002904E1" w:rsidRDefault="00142194" w:rsidP="00825433">
      <w:pPr>
        <w:pStyle w:val="BodyText"/>
        <w:numPr>
          <w:ilvl w:val="0"/>
          <w:numId w:val="14"/>
        </w:numPr>
      </w:pPr>
      <w:r w:rsidRPr="002904E1">
        <w:t xml:space="preserve">Ensure labels for form and interactive controls are informative and avoid duplication.  </w:t>
      </w:r>
    </w:p>
    <w:p w14:paraId="45DCC4EE" w14:textId="77777777" w:rsidR="00142194" w:rsidRPr="002904E1" w:rsidRDefault="00142194" w:rsidP="00825433">
      <w:pPr>
        <w:pStyle w:val="BodyText"/>
        <w:numPr>
          <w:ilvl w:val="0"/>
          <w:numId w:val="14"/>
        </w:numPr>
      </w:pPr>
      <w:r w:rsidRPr="002904E1">
        <w:t>Closed captions are included for inserted audio and video</w:t>
      </w:r>
    </w:p>
    <w:p w14:paraId="5051FF3A" w14:textId="77777777" w:rsidR="00825433" w:rsidRPr="002904E1" w:rsidRDefault="00825433" w:rsidP="00825433">
      <w:pPr>
        <w:pStyle w:val="Heading2"/>
      </w:pPr>
      <w:bookmarkStart w:id="8" w:name="_Accessibility_Descriptions_/Alt"/>
      <w:bookmarkStart w:id="9" w:name="_Accessibility_Descriptions_/Alt_1"/>
      <w:bookmarkStart w:id="10" w:name="_Toc458942891"/>
      <w:bookmarkStart w:id="11" w:name="_Toc458942889"/>
      <w:bookmarkEnd w:id="8"/>
      <w:bookmarkEnd w:id="9"/>
      <w:r w:rsidRPr="002904E1">
        <w:t>Support navigation</w:t>
      </w:r>
      <w:bookmarkEnd w:id="11"/>
    </w:p>
    <w:p w14:paraId="74B94103" w14:textId="77777777" w:rsidR="00825433" w:rsidRPr="002904E1" w:rsidRDefault="00825433" w:rsidP="00825433">
      <w:pPr>
        <w:pStyle w:val="BodyText"/>
        <w:numPr>
          <w:ilvl w:val="0"/>
          <w:numId w:val="14"/>
        </w:numPr>
      </w:pPr>
      <w:r w:rsidRPr="002904E1">
        <w:t>Write page titles that clearly describe the topic or purpose of the page</w:t>
      </w:r>
    </w:p>
    <w:p w14:paraId="02001458" w14:textId="77777777" w:rsidR="00825433" w:rsidRPr="002904E1" w:rsidRDefault="00825433" w:rsidP="00825433">
      <w:pPr>
        <w:pStyle w:val="BodyText"/>
        <w:numPr>
          <w:ilvl w:val="0"/>
          <w:numId w:val="14"/>
        </w:numPr>
      </w:pPr>
      <w:r w:rsidRPr="002904E1">
        <w:t xml:space="preserve">Ensure links can be readily distinguished from the surrounding text. </w:t>
      </w:r>
    </w:p>
    <w:p w14:paraId="58191802" w14:textId="77777777" w:rsidR="00825433" w:rsidRPr="002904E1" w:rsidRDefault="00825433" w:rsidP="00825433">
      <w:pPr>
        <w:pStyle w:val="BodyText"/>
        <w:numPr>
          <w:ilvl w:val="0"/>
          <w:numId w:val="14"/>
        </w:numPr>
      </w:pPr>
      <w:r w:rsidRPr="002904E1">
        <w:t>Ensure the purpose of each link can be understood from the link text.</w:t>
      </w:r>
    </w:p>
    <w:p w14:paraId="55BAECBA" w14:textId="77777777" w:rsidR="00825433" w:rsidRPr="002904E1" w:rsidRDefault="00825433" w:rsidP="00825433">
      <w:pPr>
        <w:pStyle w:val="BodyText"/>
        <w:numPr>
          <w:ilvl w:val="0"/>
          <w:numId w:val="14"/>
        </w:numPr>
      </w:pPr>
      <w:r w:rsidRPr="002904E1">
        <w:t>Avoid using the same text for links that go to different locations.</w:t>
      </w:r>
    </w:p>
    <w:p w14:paraId="2118D28C" w14:textId="34ADD368" w:rsidR="00825433" w:rsidRDefault="00825433" w:rsidP="00825433">
      <w:pPr>
        <w:pStyle w:val="BodyText"/>
        <w:numPr>
          <w:ilvl w:val="0"/>
          <w:numId w:val="14"/>
        </w:numPr>
      </w:pPr>
      <w:r w:rsidRPr="002904E1">
        <w:t>Provide bookmarks for long documents.</w:t>
      </w:r>
    </w:p>
    <w:p w14:paraId="5882584B" w14:textId="77777777" w:rsidR="007557D5" w:rsidRPr="00CC149C" w:rsidRDefault="00FB5A66" w:rsidP="00825433">
      <w:pPr>
        <w:pStyle w:val="Heading1"/>
      </w:pPr>
      <w:r w:rsidRPr="00CC149C">
        <w:t>Accessibility Descriptions /Alt Text</w:t>
      </w:r>
      <w:bookmarkEnd w:id="10"/>
    </w:p>
    <w:p w14:paraId="416B2F1E" w14:textId="77777777" w:rsidR="00E41234" w:rsidRDefault="00E41234" w:rsidP="00825433">
      <w:pPr>
        <w:pStyle w:val="Heading2"/>
      </w:pPr>
      <w:bookmarkStart w:id="12" w:name="_Toc458942892"/>
      <w:r>
        <w:t>What is alternative text?</w:t>
      </w:r>
      <w:bookmarkEnd w:id="12"/>
      <w:r>
        <w:t xml:space="preserve"> </w:t>
      </w:r>
    </w:p>
    <w:p w14:paraId="15CB0788" w14:textId="0C99A69F" w:rsidR="00E41234" w:rsidRDefault="00E41234" w:rsidP="00825433">
      <w:pPr>
        <w:pStyle w:val="BodyText"/>
      </w:pPr>
      <w:r>
        <w:t>It is a short text alternative that explains the content and / or function of non-text content (photos, buttons, graphs) in most digital documents</w:t>
      </w:r>
      <w:r w:rsidR="00A6792A">
        <w:t>.</w:t>
      </w:r>
      <w:r>
        <w:t xml:space="preserve"> Alternative text can be presented in two ways:</w:t>
      </w:r>
    </w:p>
    <w:p w14:paraId="28EC9BC3" w14:textId="77777777" w:rsidR="00E41234" w:rsidRDefault="00E41234" w:rsidP="00825433">
      <w:pPr>
        <w:pStyle w:val="BodyText"/>
        <w:numPr>
          <w:ilvl w:val="0"/>
          <w:numId w:val="10"/>
        </w:numPr>
      </w:pPr>
      <w:r>
        <w:t xml:space="preserve">Within the alternative text field related to the image. </w:t>
      </w:r>
      <w:r>
        <w:rPr>
          <w:rFonts w:ascii="MS Mincho" w:eastAsia="MS Mincho" w:hAnsi="MS Mincho" w:cs="MS Mincho"/>
        </w:rPr>
        <w:t> </w:t>
      </w:r>
      <w:r>
        <w:t>(Sometimes this field might be called alt text or accessibility description)</w:t>
      </w:r>
    </w:p>
    <w:p w14:paraId="182059E4" w14:textId="0031EEA0" w:rsidR="00E41234" w:rsidRDefault="00E41234" w:rsidP="00825433">
      <w:pPr>
        <w:pStyle w:val="BodyText"/>
        <w:numPr>
          <w:ilvl w:val="0"/>
          <w:numId w:val="10"/>
        </w:numPr>
      </w:pPr>
      <w:r>
        <w:t>Within the text information surrounding the image itself.</w:t>
      </w:r>
    </w:p>
    <w:p w14:paraId="38D30A12" w14:textId="77777777" w:rsidR="00A6551C" w:rsidRDefault="00A6551C">
      <w:pPr>
        <w:spacing w:after="0" w:line="240" w:lineRule="auto"/>
        <w:rPr>
          <w:b/>
          <w:color w:val="000000" w:themeColor="text1"/>
          <w:sz w:val="32"/>
          <w:szCs w:val="32"/>
          <w:lang w:val="en-US"/>
        </w:rPr>
      </w:pPr>
      <w:bookmarkStart w:id="13" w:name="_Toc458942893"/>
      <w:r>
        <w:br w:type="page"/>
      </w:r>
    </w:p>
    <w:p w14:paraId="2C252F56" w14:textId="5504EBB3" w:rsidR="00E41234" w:rsidRDefault="00E41234" w:rsidP="00825433">
      <w:pPr>
        <w:pStyle w:val="Heading2"/>
      </w:pPr>
      <w:r>
        <w:lastRenderedPageBreak/>
        <w:t>What role does alternative text serve?</w:t>
      </w:r>
      <w:bookmarkEnd w:id="13"/>
    </w:p>
    <w:p w14:paraId="2995AFDD" w14:textId="48C553EE" w:rsidR="00E41234" w:rsidRDefault="00E41234" w:rsidP="00825433">
      <w:pPr>
        <w:pStyle w:val="BodyText"/>
      </w:pPr>
      <w:r>
        <w:t>It is read by screen readers (such as VoiceOver, NVDA or JAWS) in place of images. This allows the content and function of the image to be accessible to anyone with a print disability.</w:t>
      </w:r>
    </w:p>
    <w:p w14:paraId="6E887EE9" w14:textId="2C480D92" w:rsidR="00E41234" w:rsidRDefault="00E41234" w:rsidP="00825433">
      <w:pPr>
        <w:pStyle w:val="BodyText"/>
      </w:pPr>
      <w:r>
        <w:t>It is displayed in place of the image in web browsers if the image file is not loaded or when the user has chosen not to view images.</w:t>
      </w:r>
    </w:p>
    <w:p w14:paraId="05799162" w14:textId="72E456C8" w:rsidR="00E41234" w:rsidRDefault="00E41234" w:rsidP="00825433">
      <w:pPr>
        <w:pStyle w:val="Heading2"/>
      </w:pPr>
      <w:bookmarkStart w:id="14" w:name="_Toc458942894"/>
      <w:r>
        <w:t xml:space="preserve">Understand the context </w:t>
      </w:r>
      <w:r>
        <w:rPr>
          <w:i/>
          <w:iCs/>
        </w:rPr>
        <w:t>first</w:t>
      </w:r>
      <w:r>
        <w:t>.</w:t>
      </w:r>
      <w:bookmarkEnd w:id="14"/>
    </w:p>
    <w:p w14:paraId="23CAFCE6" w14:textId="3AB993BE" w:rsidR="00E41234" w:rsidRPr="00825433" w:rsidRDefault="00E41234" w:rsidP="00825433">
      <w:pPr>
        <w:pStyle w:val="BodyText"/>
      </w:pPr>
      <w:r w:rsidRPr="00825433">
        <w:t xml:space="preserve">What you write as the alternative text really depends upon its’ context. In general, you need to think about the purpose and function of the image. Describe the most important aspect(s) of the image first and omit decorative details unless they are crucial to understanding the image. If an image acts as a link or </w:t>
      </w:r>
      <w:proofErr w:type="gramStart"/>
      <w:r w:rsidRPr="00825433">
        <w:t>button</w:t>
      </w:r>
      <w:proofErr w:type="gramEnd"/>
      <w:r w:rsidRPr="00825433">
        <w:t xml:space="preserve"> then where it will link to decides the alternative text. If the image is of text, the description must convey that text to the user. Finally, don’t worry about including descriptions for background or purely decorative images. </w:t>
      </w:r>
    </w:p>
    <w:p w14:paraId="3D54C20C" w14:textId="4CE6D6A8" w:rsidR="00E41234" w:rsidRDefault="00E41234" w:rsidP="00825433">
      <w:pPr>
        <w:pStyle w:val="Heading2"/>
      </w:pPr>
      <w:bookmarkStart w:id="15" w:name="_Toc458942895"/>
      <w:r>
        <w:t xml:space="preserve">How do </w:t>
      </w:r>
      <w:r w:rsidR="000B1012">
        <w:t>I write</w:t>
      </w:r>
      <w:r>
        <w:t xml:space="preserve"> great alternative text?</w:t>
      </w:r>
      <w:bookmarkEnd w:id="15"/>
    </w:p>
    <w:p w14:paraId="77A50C90" w14:textId="43D22680" w:rsidR="00E41234" w:rsidRDefault="00E41234" w:rsidP="00825433">
      <w:pPr>
        <w:pStyle w:val="BodyText"/>
        <w:numPr>
          <w:ilvl w:val="0"/>
          <w:numId w:val="9"/>
        </w:numPr>
      </w:pPr>
      <w:r>
        <w:t>Think about the context</w:t>
      </w:r>
    </w:p>
    <w:p w14:paraId="11DFF816" w14:textId="725316F9" w:rsidR="00E41234" w:rsidRDefault="00E41234" w:rsidP="00825433">
      <w:pPr>
        <w:pStyle w:val="BodyText"/>
        <w:numPr>
          <w:ilvl w:val="0"/>
          <w:numId w:val="9"/>
        </w:numPr>
      </w:pPr>
      <w:r>
        <w:t xml:space="preserve">Be accurate and equivalent in presenting the </w:t>
      </w:r>
      <w:r>
        <w:rPr>
          <w:i/>
          <w:iCs/>
        </w:rPr>
        <w:t>same</w:t>
      </w:r>
      <w:r>
        <w:t xml:space="preserve"> content and function of the image.</w:t>
      </w:r>
    </w:p>
    <w:p w14:paraId="237578C4" w14:textId="28AB6F33" w:rsidR="00DE2C2D" w:rsidRDefault="00E41234" w:rsidP="00825433">
      <w:pPr>
        <w:pStyle w:val="BodyText"/>
        <w:numPr>
          <w:ilvl w:val="0"/>
          <w:numId w:val="9"/>
        </w:numPr>
      </w:pPr>
      <w:r>
        <w:t>Write simply</w:t>
      </w:r>
    </w:p>
    <w:p w14:paraId="5B96013B" w14:textId="7631964C" w:rsidR="00C871A7" w:rsidRDefault="00E41234" w:rsidP="00825433">
      <w:pPr>
        <w:pStyle w:val="BodyText"/>
        <w:numPr>
          <w:ilvl w:val="0"/>
          <w:numId w:val="9"/>
        </w:numPr>
      </w:pPr>
      <w:r w:rsidRPr="00C871A7">
        <w:t>Keep it short, like a Tweet.</w:t>
      </w:r>
    </w:p>
    <w:p w14:paraId="693DEB33" w14:textId="24D95C99" w:rsidR="001D4012" w:rsidRPr="001D4012" w:rsidRDefault="001D4012" w:rsidP="001D4012"/>
    <w:sectPr w:rsidR="001D4012" w:rsidRPr="001D4012" w:rsidSect="00825433">
      <w:footerReference w:type="default" r:id="rId8"/>
      <w:pgSz w:w="11900" w:h="16840"/>
      <w:pgMar w:top="907" w:right="907" w:bottom="907" w:left="907" w:header="709" w:footer="709"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57F9E" w14:textId="77777777" w:rsidR="00A95B54" w:rsidRDefault="00A95B54" w:rsidP="00C871A7">
      <w:pPr>
        <w:spacing w:after="0" w:line="240" w:lineRule="auto"/>
      </w:pPr>
      <w:r>
        <w:separator/>
      </w:r>
    </w:p>
  </w:endnote>
  <w:endnote w:type="continuationSeparator" w:id="0">
    <w:p w14:paraId="135FA63F" w14:textId="77777777" w:rsidR="00A95B54" w:rsidRDefault="00A95B54" w:rsidP="00C8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FFE4" w14:textId="77BD3821" w:rsidR="00A6551C" w:rsidRPr="00A6551C" w:rsidRDefault="00A6551C" w:rsidP="00A6551C">
    <w:pPr>
      <w:pStyle w:val="Footer"/>
    </w:pPr>
    <w:r w:rsidRPr="00A6551C">
      <w:t xml:space="preserve">Usability Checklist © Alchin Consulting 2016 </w:t>
    </w:r>
    <w:r>
      <w:tab/>
    </w:r>
    <w:r w:rsidRPr="00A6551C">
      <w:tab/>
      <w:t xml:space="preserve">Page </w:t>
    </w:r>
    <w:r w:rsidRPr="00A6551C">
      <w:fldChar w:fldCharType="begin"/>
    </w:r>
    <w:r w:rsidRPr="00A6551C">
      <w:instrText xml:space="preserve"> PAGE </w:instrText>
    </w:r>
    <w:r w:rsidRPr="00A6551C">
      <w:fldChar w:fldCharType="separate"/>
    </w:r>
    <w:r>
      <w:rPr>
        <w:noProof/>
      </w:rPr>
      <w:t>1</w:t>
    </w:r>
    <w:r w:rsidRPr="00A6551C">
      <w:fldChar w:fldCharType="end"/>
    </w:r>
    <w:r w:rsidRPr="00A6551C">
      <w:t xml:space="preserve"> of </w:t>
    </w:r>
    <w:fldSimple w:instr=" NUMPAGES ">
      <w:r>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84C62" w14:textId="77777777" w:rsidR="00A95B54" w:rsidRDefault="00A95B54" w:rsidP="00C871A7">
      <w:pPr>
        <w:spacing w:after="0" w:line="240" w:lineRule="auto"/>
      </w:pPr>
      <w:r>
        <w:separator/>
      </w:r>
    </w:p>
  </w:footnote>
  <w:footnote w:type="continuationSeparator" w:id="0">
    <w:p w14:paraId="4FBFB134" w14:textId="77777777" w:rsidR="00A95B54" w:rsidRDefault="00A95B54" w:rsidP="00C871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004C"/>
    <w:multiLevelType w:val="hybridMultilevel"/>
    <w:tmpl w:val="3D4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052B6"/>
    <w:multiLevelType w:val="hybridMultilevel"/>
    <w:tmpl w:val="B1D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26638"/>
    <w:multiLevelType w:val="hybridMultilevel"/>
    <w:tmpl w:val="3ACE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C4402"/>
    <w:multiLevelType w:val="hybridMultilevel"/>
    <w:tmpl w:val="6410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4740F"/>
    <w:multiLevelType w:val="hybridMultilevel"/>
    <w:tmpl w:val="6D7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D4ED7"/>
    <w:multiLevelType w:val="hybridMultilevel"/>
    <w:tmpl w:val="C6F0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13E1F"/>
    <w:multiLevelType w:val="hybridMultilevel"/>
    <w:tmpl w:val="F418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F407B"/>
    <w:multiLevelType w:val="hybridMultilevel"/>
    <w:tmpl w:val="E5E2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16FDC"/>
    <w:multiLevelType w:val="hybridMultilevel"/>
    <w:tmpl w:val="3BDE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93631"/>
    <w:multiLevelType w:val="hybridMultilevel"/>
    <w:tmpl w:val="7C9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2128D"/>
    <w:multiLevelType w:val="hybridMultilevel"/>
    <w:tmpl w:val="CFCE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E7034"/>
    <w:multiLevelType w:val="hybridMultilevel"/>
    <w:tmpl w:val="712C4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367D6"/>
    <w:multiLevelType w:val="hybridMultilevel"/>
    <w:tmpl w:val="D348EA0A"/>
    <w:lvl w:ilvl="0" w:tplc="05C49074">
      <w:start w:val="1"/>
      <w:numFmt w:val="bullet"/>
      <w:pStyle w:val="Targ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01A48"/>
    <w:multiLevelType w:val="hybridMultilevel"/>
    <w:tmpl w:val="C980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F4A3E"/>
    <w:multiLevelType w:val="hybridMultilevel"/>
    <w:tmpl w:val="DDF6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53D40"/>
    <w:multiLevelType w:val="hybridMultilevel"/>
    <w:tmpl w:val="DD1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07854"/>
    <w:multiLevelType w:val="hybridMultilevel"/>
    <w:tmpl w:val="108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20941"/>
    <w:multiLevelType w:val="hybridMultilevel"/>
    <w:tmpl w:val="768E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877F8"/>
    <w:multiLevelType w:val="hybridMultilevel"/>
    <w:tmpl w:val="4A46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75832"/>
    <w:multiLevelType w:val="hybridMultilevel"/>
    <w:tmpl w:val="C6F0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F79D5"/>
    <w:multiLevelType w:val="hybridMultilevel"/>
    <w:tmpl w:val="86943ED6"/>
    <w:styleLink w:val="Bullet"/>
    <w:lvl w:ilvl="0" w:tplc="02E8E1A6">
      <w:start w:val="1"/>
      <w:numFmt w:val="bullet"/>
      <w:lvlText w:val="•"/>
      <w:lvlJc w:val="left"/>
      <w:pPr>
        <w:ind w:left="210" w:hanging="210"/>
      </w:pPr>
      <w:rPr>
        <w:rFonts w:hAnsi="Arial Unicode MS"/>
        <w:caps w:val="0"/>
        <w:smallCaps w:val="0"/>
        <w:strike w:val="0"/>
        <w:dstrike w:val="0"/>
        <w:outline w:val="0"/>
        <w:emboss w:val="0"/>
        <w:imprint w:val="0"/>
        <w:spacing w:val="0"/>
        <w:w w:val="100"/>
        <w:kern w:val="0"/>
        <w:position w:val="-2"/>
        <w:highlight w:val="none"/>
        <w:vertAlign w:val="baseline"/>
      </w:rPr>
    </w:lvl>
    <w:lvl w:ilvl="1" w:tplc="3404EED4">
      <w:start w:val="1"/>
      <w:numFmt w:val="bullet"/>
      <w:lvlText w:val="•"/>
      <w:lvlJc w:val="left"/>
      <w:pPr>
        <w:ind w:left="570" w:hanging="210"/>
      </w:pPr>
      <w:rPr>
        <w:rFonts w:hAnsi="Arial Unicode MS"/>
        <w:caps w:val="0"/>
        <w:smallCaps w:val="0"/>
        <w:strike w:val="0"/>
        <w:dstrike w:val="0"/>
        <w:outline w:val="0"/>
        <w:emboss w:val="0"/>
        <w:imprint w:val="0"/>
        <w:spacing w:val="0"/>
        <w:w w:val="100"/>
        <w:kern w:val="0"/>
        <w:position w:val="-2"/>
        <w:highlight w:val="none"/>
        <w:vertAlign w:val="baseline"/>
      </w:rPr>
    </w:lvl>
    <w:lvl w:ilvl="2" w:tplc="C102E7DE">
      <w:start w:val="1"/>
      <w:numFmt w:val="bullet"/>
      <w:lvlText w:val="•"/>
      <w:lvlJc w:val="left"/>
      <w:pPr>
        <w:ind w:left="930" w:hanging="210"/>
      </w:pPr>
      <w:rPr>
        <w:rFonts w:hAnsi="Arial Unicode MS"/>
        <w:caps w:val="0"/>
        <w:smallCaps w:val="0"/>
        <w:strike w:val="0"/>
        <w:dstrike w:val="0"/>
        <w:outline w:val="0"/>
        <w:emboss w:val="0"/>
        <w:imprint w:val="0"/>
        <w:spacing w:val="0"/>
        <w:w w:val="100"/>
        <w:kern w:val="0"/>
        <w:position w:val="-2"/>
        <w:highlight w:val="none"/>
        <w:vertAlign w:val="baseline"/>
      </w:rPr>
    </w:lvl>
    <w:lvl w:ilvl="3" w:tplc="F2D68156">
      <w:start w:val="1"/>
      <w:numFmt w:val="bullet"/>
      <w:lvlText w:val="•"/>
      <w:lvlJc w:val="left"/>
      <w:pPr>
        <w:ind w:left="1290" w:hanging="210"/>
      </w:pPr>
      <w:rPr>
        <w:rFonts w:hAnsi="Arial Unicode MS"/>
        <w:caps w:val="0"/>
        <w:smallCaps w:val="0"/>
        <w:strike w:val="0"/>
        <w:dstrike w:val="0"/>
        <w:outline w:val="0"/>
        <w:emboss w:val="0"/>
        <w:imprint w:val="0"/>
        <w:spacing w:val="0"/>
        <w:w w:val="100"/>
        <w:kern w:val="0"/>
        <w:position w:val="-2"/>
        <w:highlight w:val="none"/>
        <w:vertAlign w:val="baseline"/>
      </w:rPr>
    </w:lvl>
    <w:lvl w:ilvl="4" w:tplc="2C1A5CB4">
      <w:start w:val="1"/>
      <w:numFmt w:val="bullet"/>
      <w:lvlText w:val="•"/>
      <w:lvlJc w:val="left"/>
      <w:pPr>
        <w:ind w:left="1650" w:hanging="210"/>
      </w:pPr>
      <w:rPr>
        <w:rFonts w:hAnsi="Arial Unicode MS"/>
        <w:caps w:val="0"/>
        <w:smallCaps w:val="0"/>
        <w:strike w:val="0"/>
        <w:dstrike w:val="0"/>
        <w:outline w:val="0"/>
        <w:emboss w:val="0"/>
        <w:imprint w:val="0"/>
        <w:spacing w:val="0"/>
        <w:w w:val="100"/>
        <w:kern w:val="0"/>
        <w:position w:val="-2"/>
        <w:highlight w:val="none"/>
        <w:vertAlign w:val="baseline"/>
      </w:rPr>
    </w:lvl>
    <w:lvl w:ilvl="5" w:tplc="C0921BAA">
      <w:start w:val="1"/>
      <w:numFmt w:val="bullet"/>
      <w:lvlText w:val="•"/>
      <w:lvlJc w:val="left"/>
      <w:pPr>
        <w:ind w:left="2010" w:hanging="210"/>
      </w:pPr>
      <w:rPr>
        <w:rFonts w:hAnsi="Arial Unicode MS"/>
        <w:caps w:val="0"/>
        <w:smallCaps w:val="0"/>
        <w:strike w:val="0"/>
        <w:dstrike w:val="0"/>
        <w:outline w:val="0"/>
        <w:emboss w:val="0"/>
        <w:imprint w:val="0"/>
        <w:spacing w:val="0"/>
        <w:w w:val="100"/>
        <w:kern w:val="0"/>
        <w:position w:val="-2"/>
        <w:highlight w:val="none"/>
        <w:vertAlign w:val="baseline"/>
      </w:rPr>
    </w:lvl>
    <w:lvl w:ilvl="6" w:tplc="91DACFEE">
      <w:start w:val="1"/>
      <w:numFmt w:val="bullet"/>
      <w:lvlText w:val="•"/>
      <w:lvlJc w:val="left"/>
      <w:pPr>
        <w:ind w:left="2370" w:hanging="210"/>
      </w:pPr>
      <w:rPr>
        <w:rFonts w:hAnsi="Arial Unicode MS"/>
        <w:caps w:val="0"/>
        <w:smallCaps w:val="0"/>
        <w:strike w:val="0"/>
        <w:dstrike w:val="0"/>
        <w:outline w:val="0"/>
        <w:emboss w:val="0"/>
        <w:imprint w:val="0"/>
        <w:spacing w:val="0"/>
        <w:w w:val="100"/>
        <w:kern w:val="0"/>
        <w:position w:val="-2"/>
        <w:highlight w:val="none"/>
        <w:vertAlign w:val="baseline"/>
      </w:rPr>
    </w:lvl>
    <w:lvl w:ilvl="7" w:tplc="992EE152">
      <w:start w:val="1"/>
      <w:numFmt w:val="bullet"/>
      <w:lvlText w:val="•"/>
      <w:lvlJc w:val="left"/>
      <w:pPr>
        <w:ind w:left="2730" w:hanging="210"/>
      </w:pPr>
      <w:rPr>
        <w:rFonts w:hAnsi="Arial Unicode MS"/>
        <w:caps w:val="0"/>
        <w:smallCaps w:val="0"/>
        <w:strike w:val="0"/>
        <w:dstrike w:val="0"/>
        <w:outline w:val="0"/>
        <w:emboss w:val="0"/>
        <w:imprint w:val="0"/>
        <w:spacing w:val="0"/>
        <w:w w:val="100"/>
        <w:kern w:val="0"/>
        <w:position w:val="-2"/>
        <w:highlight w:val="none"/>
        <w:vertAlign w:val="baseline"/>
      </w:rPr>
    </w:lvl>
    <w:lvl w:ilvl="8" w:tplc="8D882066">
      <w:start w:val="1"/>
      <w:numFmt w:val="bullet"/>
      <w:lvlText w:val="•"/>
      <w:lvlJc w:val="left"/>
      <w:pPr>
        <w:ind w:left="3090" w:hanging="21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nsid w:val="7B000863"/>
    <w:multiLevelType w:val="hybridMultilevel"/>
    <w:tmpl w:val="16785B76"/>
    <w:lvl w:ilvl="0" w:tplc="124A260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3"/>
  </w:num>
  <w:num w:numId="4">
    <w:abstractNumId w:val="15"/>
  </w:num>
  <w:num w:numId="5">
    <w:abstractNumId w:val="14"/>
  </w:num>
  <w:num w:numId="6">
    <w:abstractNumId w:val="8"/>
  </w:num>
  <w:num w:numId="7">
    <w:abstractNumId w:val="20"/>
  </w:num>
  <w:num w:numId="8">
    <w:abstractNumId w:val="1"/>
  </w:num>
  <w:num w:numId="9">
    <w:abstractNumId w:val="4"/>
  </w:num>
  <w:num w:numId="10">
    <w:abstractNumId w:val="10"/>
  </w:num>
  <w:num w:numId="11">
    <w:abstractNumId w:val="7"/>
  </w:num>
  <w:num w:numId="12">
    <w:abstractNumId w:val="2"/>
  </w:num>
  <w:num w:numId="13">
    <w:abstractNumId w:val="17"/>
  </w:num>
  <w:num w:numId="14">
    <w:abstractNumId w:val="16"/>
  </w:num>
  <w:num w:numId="15">
    <w:abstractNumId w:val="9"/>
  </w:num>
  <w:num w:numId="16">
    <w:abstractNumId w:val="13"/>
  </w:num>
  <w:num w:numId="17">
    <w:abstractNumId w:val="18"/>
  </w:num>
  <w:num w:numId="18">
    <w:abstractNumId w:val="11"/>
  </w:num>
  <w:num w:numId="19">
    <w:abstractNumId w:val="0"/>
  </w:num>
  <w:num w:numId="20">
    <w:abstractNumId w:val="5"/>
  </w:num>
  <w:num w:numId="21">
    <w:abstractNumId w:val="19"/>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D"/>
    <w:rsid w:val="000214F5"/>
    <w:rsid w:val="00030308"/>
    <w:rsid w:val="00043A14"/>
    <w:rsid w:val="00067C8A"/>
    <w:rsid w:val="00082F46"/>
    <w:rsid w:val="000A3B88"/>
    <w:rsid w:val="000A4024"/>
    <w:rsid w:val="000B1012"/>
    <w:rsid w:val="000C2E9C"/>
    <w:rsid w:val="000D360C"/>
    <w:rsid w:val="000E7FDD"/>
    <w:rsid w:val="001057B5"/>
    <w:rsid w:val="00105D4A"/>
    <w:rsid w:val="00107DC2"/>
    <w:rsid w:val="00130DC4"/>
    <w:rsid w:val="001315C8"/>
    <w:rsid w:val="0014054A"/>
    <w:rsid w:val="00142194"/>
    <w:rsid w:val="00154C9B"/>
    <w:rsid w:val="00156097"/>
    <w:rsid w:val="001606D0"/>
    <w:rsid w:val="00162BCE"/>
    <w:rsid w:val="0017267A"/>
    <w:rsid w:val="00174E96"/>
    <w:rsid w:val="00190CC2"/>
    <w:rsid w:val="001D4012"/>
    <w:rsid w:val="001D47C1"/>
    <w:rsid w:val="001F3DFC"/>
    <w:rsid w:val="002017E2"/>
    <w:rsid w:val="00207ED7"/>
    <w:rsid w:val="002154C0"/>
    <w:rsid w:val="00257934"/>
    <w:rsid w:val="00286BBA"/>
    <w:rsid w:val="002904E1"/>
    <w:rsid w:val="002931EC"/>
    <w:rsid w:val="002C593C"/>
    <w:rsid w:val="002E30E8"/>
    <w:rsid w:val="002F1AFA"/>
    <w:rsid w:val="002F552E"/>
    <w:rsid w:val="00300347"/>
    <w:rsid w:val="00303768"/>
    <w:rsid w:val="00311EB7"/>
    <w:rsid w:val="00316C11"/>
    <w:rsid w:val="00337751"/>
    <w:rsid w:val="00337A37"/>
    <w:rsid w:val="0037101F"/>
    <w:rsid w:val="0037585F"/>
    <w:rsid w:val="003A554F"/>
    <w:rsid w:val="003D6FDA"/>
    <w:rsid w:val="003E49EB"/>
    <w:rsid w:val="003F51D3"/>
    <w:rsid w:val="00400410"/>
    <w:rsid w:val="00402FF7"/>
    <w:rsid w:val="00404699"/>
    <w:rsid w:val="00435341"/>
    <w:rsid w:val="004627F0"/>
    <w:rsid w:val="0046770F"/>
    <w:rsid w:val="004A132D"/>
    <w:rsid w:val="004B360B"/>
    <w:rsid w:val="004B6DD0"/>
    <w:rsid w:val="004C6671"/>
    <w:rsid w:val="004D2626"/>
    <w:rsid w:val="004D2A4E"/>
    <w:rsid w:val="004D3BDE"/>
    <w:rsid w:val="004F5021"/>
    <w:rsid w:val="00501D21"/>
    <w:rsid w:val="00505EB3"/>
    <w:rsid w:val="00510577"/>
    <w:rsid w:val="00520FEA"/>
    <w:rsid w:val="00550256"/>
    <w:rsid w:val="00563283"/>
    <w:rsid w:val="00565AC1"/>
    <w:rsid w:val="005B0D61"/>
    <w:rsid w:val="00631405"/>
    <w:rsid w:val="00646B3A"/>
    <w:rsid w:val="00653B9E"/>
    <w:rsid w:val="00655684"/>
    <w:rsid w:val="00660ACC"/>
    <w:rsid w:val="00660B0C"/>
    <w:rsid w:val="006732CE"/>
    <w:rsid w:val="00676225"/>
    <w:rsid w:val="00680E79"/>
    <w:rsid w:val="00687E9A"/>
    <w:rsid w:val="00692EE0"/>
    <w:rsid w:val="006953EE"/>
    <w:rsid w:val="006B04D6"/>
    <w:rsid w:val="006C4675"/>
    <w:rsid w:val="006F7966"/>
    <w:rsid w:val="00707F49"/>
    <w:rsid w:val="007347F3"/>
    <w:rsid w:val="00735003"/>
    <w:rsid w:val="007358E4"/>
    <w:rsid w:val="00740CB0"/>
    <w:rsid w:val="007557D5"/>
    <w:rsid w:val="007778F0"/>
    <w:rsid w:val="00792FAB"/>
    <w:rsid w:val="007B726C"/>
    <w:rsid w:val="007D4958"/>
    <w:rsid w:val="00813AF9"/>
    <w:rsid w:val="00825433"/>
    <w:rsid w:val="008477B0"/>
    <w:rsid w:val="00864342"/>
    <w:rsid w:val="008A4B48"/>
    <w:rsid w:val="008B588C"/>
    <w:rsid w:val="008C1527"/>
    <w:rsid w:val="008E571C"/>
    <w:rsid w:val="009030D4"/>
    <w:rsid w:val="00937793"/>
    <w:rsid w:val="009435F2"/>
    <w:rsid w:val="00954CD2"/>
    <w:rsid w:val="00964EE0"/>
    <w:rsid w:val="0097717F"/>
    <w:rsid w:val="0097745D"/>
    <w:rsid w:val="0098568B"/>
    <w:rsid w:val="009A645B"/>
    <w:rsid w:val="009E022F"/>
    <w:rsid w:val="009E46B0"/>
    <w:rsid w:val="00A01D1A"/>
    <w:rsid w:val="00A333C7"/>
    <w:rsid w:val="00A6551C"/>
    <w:rsid w:val="00A65C7F"/>
    <w:rsid w:val="00A6792A"/>
    <w:rsid w:val="00A95B54"/>
    <w:rsid w:val="00AA6EB9"/>
    <w:rsid w:val="00AC33F7"/>
    <w:rsid w:val="00B20C2B"/>
    <w:rsid w:val="00B2291F"/>
    <w:rsid w:val="00B22DC9"/>
    <w:rsid w:val="00B54960"/>
    <w:rsid w:val="00B559F0"/>
    <w:rsid w:val="00B72B82"/>
    <w:rsid w:val="00B92B9D"/>
    <w:rsid w:val="00BA3DCD"/>
    <w:rsid w:val="00BB048D"/>
    <w:rsid w:val="00BB2876"/>
    <w:rsid w:val="00BE0AD7"/>
    <w:rsid w:val="00C2502A"/>
    <w:rsid w:val="00C42FF2"/>
    <w:rsid w:val="00C46892"/>
    <w:rsid w:val="00C80FAF"/>
    <w:rsid w:val="00C871A7"/>
    <w:rsid w:val="00C941E5"/>
    <w:rsid w:val="00C97323"/>
    <w:rsid w:val="00CA5AA8"/>
    <w:rsid w:val="00CB420D"/>
    <w:rsid w:val="00CC149C"/>
    <w:rsid w:val="00CF7B14"/>
    <w:rsid w:val="00D01E08"/>
    <w:rsid w:val="00D26E93"/>
    <w:rsid w:val="00D37173"/>
    <w:rsid w:val="00D37B7A"/>
    <w:rsid w:val="00D7048B"/>
    <w:rsid w:val="00D7242C"/>
    <w:rsid w:val="00D7468A"/>
    <w:rsid w:val="00D96C10"/>
    <w:rsid w:val="00DA5A61"/>
    <w:rsid w:val="00DA7D63"/>
    <w:rsid w:val="00DB27EF"/>
    <w:rsid w:val="00DC1B8E"/>
    <w:rsid w:val="00DC459A"/>
    <w:rsid w:val="00DD19E8"/>
    <w:rsid w:val="00DD2986"/>
    <w:rsid w:val="00DE2C2D"/>
    <w:rsid w:val="00DF0538"/>
    <w:rsid w:val="00E10992"/>
    <w:rsid w:val="00E23C00"/>
    <w:rsid w:val="00E41234"/>
    <w:rsid w:val="00E450A9"/>
    <w:rsid w:val="00E951D8"/>
    <w:rsid w:val="00E95FF0"/>
    <w:rsid w:val="00EA4006"/>
    <w:rsid w:val="00ED0744"/>
    <w:rsid w:val="00F313F0"/>
    <w:rsid w:val="00F54819"/>
    <w:rsid w:val="00F84E52"/>
    <w:rsid w:val="00FA1CAE"/>
    <w:rsid w:val="00FA4D62"/>
    <w:rsid w:val="00FB5A66"/>
    <w:rsid w:val="00FC7748"/>
    <w:rsid w:val="00FE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E0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568B"/>
    <w:pPr>
      <w:spacing w:after="120" w:line="276" w:lineRule="auto"/>
    </w:pPr>
    <w:rPr>
      <w:rFonts w:ascii="Helvetica" w:hAnsi="Helvetica" w:cs="Courier New"/>
      <w:sz w:val="28"/>
      <w:szCs w:val="28"/>
      <w:lang w:val="en-AU"/>
    </w:rPr>
  </w:style>
  <w:style w:type="paragraph" w:styleId="Heading1">
    <w:name w:val="heading 1"/>
    <w:basedOn w:val="BodyText"/>
    <w:next w:val="Heading2"/>
    <w:link w:val="Heading1Char"/>
    <w:uiPriority w:val="9"/>
    <w:qFormat/>
    <w:rsid w:val="004627F0"/>
    <w:pPr>
      <w:keepNext/>
      <w:keepLines/>
      <w:spacing w:before="240"/>
      <w:outlineLvl w:val="0"/>
    </w:pPr>
    <w:rPr>
      <w:rFonts w:eastAsiaTheme="majorEastAsia" w:cstheme="majorBidi"/>
      <w:b/>
      <w:bCs/>
      <w:color w:val="2E74B5" w:themeColor="accent1" w:themeShade="BF"/>
      <w:sz w:val="40"/>
      <w:szCs w:val="40"/>
    </w:rPr>
  </w:style>
  <w:style w:type="paragraph" w:styleId="Heading2">
    <w:name w:val="heading 2"/>
    <w:basedOn w:val="BodyText"/>
    <w:next w:val="BodyText"/>
    <w:link w:val="Heading2Char"/>
    <w:uiPriority w:val="9"/>
    <w:unhideWhenUsed/>
    <w:qFormat/>
    <w:rsid w:val="004627F0"/>
    <w:pPr>
      <w:outlineLvl w:val="1"/>
    </w:pPr>
    <w:rPr>
      <w:b/>
      <w:color w:val="000000" w:themeColor="text1"/>
      <w:sz w:val="32"/>
      <w:szCs w:val="32"/>
    </w:rPr>
  </w:style>
  <w:style w:type="paragraph" w:styleId="Heading3">
    <w:name w:val="heading 3"/>
    <w:basedOn w:val="Normal"/>
    <w:next w:val="Normal"/>
    <w:link w:val="Heading3Char"/>
    <w:uiPriority w:val="9"/>
    <w:unhideWhenUsed/>
    <w:qFormat/>
    <w:rsid w:val="00792FAB"/>
    <w:pPr>
      <w:keepNext/>
      <w:keepLines/>
      <w:spacing w:before="40" w:after="0" w:line="360" w:lineRule="auto"/>
      <w:outlineLvl w:val="2"/>
    </w:pPr>
    <w:rPr>
      <w:rFonts w:ascii="Helvetica Light" w:eastAsiaTheme="majorEastAsia" w:hAnsi="Helvetica Light"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get">
    <w:name w:val="Target"/>
    <w:basedOn w:val="ListParagraph"/>
    <w:qFormat/>
    <w:rsid w:val="00B559F0"/>
    <w:pPr>
      <w:widowControl w:val="0"/>
      <w:numPr>
        <w:numId w:val="1"/>
      </w:numPr>
      <w:pBdr>
        <w:top w:val="nil"/>
        <w:left w:val="nil"/>
        <w:bottom w:val="nil"/>
        <w:right w:val="nil"/>
        <w:between w:val="nil"/>
        <w:bar w:val="nil"/>
      </w:pBdr>
      <w:contextualSpacing w:val="0"/>
    </w:pPr>
    <w:rPr>
      <w:rFonts w:ascii="Calibri" w:eastAsia="Calibri" w:hAnsi="Calibri" w:cs="Calibri"/>
      <w:color w:val="000000"/>
      <w:szCs w:val="22"/>
      <w:u w:color="000000"/>
      <w:bdr w:val="nil"/>
    </w:rPr>
  </w:style>
  <w:style w:type="paragraph" w:styleId="ListParagraph">
    <w:name w:val="List Paragraph"/>
    <w:basedOn w:val="BodyText"/>
    <w:uiPriority w:val="34"/>
    <w:qFormat/>
    <w:rsid w:val="000E7FDD"/>
    <w:pPr>
      <w:numPr>
        <w:numId w:val="2"/>
      </w:numPr>
      <w:contextualSpacing/>
    </w:pPr>
  </w:style>
  <w:style w:type="paragraph" w:styleId="PlainText">
    <w:name w:val="Plain Text"/>
    <w:basedOn w:val="Normal"/>
    <w:link w:val="PlainTextChar"/>
    <w:uiPriority w:val="99"/>
    <w:unhideWhenUsed/>
    <w:rsid w:val="00CC149C"/>
    <w:rPr>
      <w:rFonts w:ascii="Courier" w:hAnsi="Courier"/>
      <w:sz w:val="21"/>
      <w:szCs w:val="21"/>
    </w:rPr>
  </w:style>
  <w:style w:type="character" w:customStyle="1" w:styleId="PlainTextChar">
    <w:name w:val="Plain Text Char"/>
    <w:basedOn w:val="DefaultParagraphFont"/>
    <w:link w:val="PlainText"/>
    <w:uiPriority w:val="99"/>
    <w:rsid w:val="00CC149C"/>
    <w:rPr>
      <w:rFonts w:ascii="Courier" w:hAnsi="Courier"/>
      <w:sz w:val="21"/>
      <w:szCs w:val="21"/>
      <w:lang w:val="en-AU"/>
    </w:rPr>
  </w:style>
  <w:style w:type="paragraph" w:styleId="DocumentMap">
    <w:name w:val="Document Map"/>
    <w:basedOn w:val="Normal"/>
    <w:link w:val="DocumentMapChar"/>
    <w:uiPriority w:val="99"/>
    <w:semiHidden/>
    <w:unhideWhenUsed/>
    <w:rsid w:val="00DB27EF"/>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27EF"/>
    <w:rPr>
      <w:rFonts w:ascii="Times New Roman" w:hAnsi="Times New Roman" w:cs="Times New Roman"/>
      <w:lang w:val="en-AU"/>
    </w:rPr>
  </w:style>
  <w:style w:type="character" w:customStyle="1" w:styleId="Heading1Char">
    <w:name w:val="Heading 1 Char"/>
    <w:basedOn w:val="DefaultParagraphFont"/>
    <w:link w:val="Heading1"/>
    <w:uiPriority w:val="9"/>
    <w:rsid w:val="000E7FDD"/>
    <w:rPr>
      <w:rFonts w:ascii="Helvetica" w:eastAsiaTheme="majorEastAsia" w:hAnsi="Helvetica" w:cstheme="majorBidi"/>
      <w:b/>
      <w:bCs/>
      <w:color w:val="2E74B5" w:themeColor="accent1" w:themeShade="BF"/>
      <w:sz w:val="40"/>
      <w:szCs w:val="40"/>
    </w:rPr>
  </w:style>
  <w:style w:type="character" w:customStyle="1" w:styleId="Heading2Char">
    <w:name w:val="Heading 2 Char"/>
    <w:basedOn w:val="DefaultParagraphFont"/>
    <w:link w:val="Heading2"/>
    <w:uiPriority w:val="9"/>
    <w:rsid w:val="000E7FDD"/>
    <w:rPr>
      <w:rFonts w:ascii="Helvetica" w:hAnsi="Helvetica" w:cs="Courier New"/>
      <w:b/>
      <w:color w:val="000000" w:themeColor="text1"/>
      <w:sz w:val="32"/>
      <w:szCs w:val="32"/>
    </w:rPr>
  </w:style>
  <w:style w:type="character" w:customStyle="1" w:styleId="Heading3Char">
    <w:name w:val="Heading 3 Char"/>
    <w:basedOn w:val="DefaultParagraphFont"/>
    <w:link w:val="Heading3"/>
    <w:uiPriority w:val="9"/>
    <w:rsid w:val="00792FAB"/>
    <w:rPr>
      <w:rFonts w:ascii="Helvetica Light" w:eastAsiaTheme="majorEastAsia" w:hAnsi="Helvetica Light" w:cstheme="majorBidi"/>
      <w:b/>
      <w:color w:val="1F4D78" w:themeColor="accent1" w:themeShade="7F"/>
      <w:sz w:val="28"/>
      <w:szCs w:val="28"/>
      <w:lang w:val="en-AU"/>
    </w:rPr>
  </w:style>
  <w:style w:type="paragraph" w:styleId="BodyText">
    <w:name w:val="Body Text"/>
    <w:basedOn w:val="Normal"/>
    <w:link w:val="BodyTextChar"/>
    <w:uiPriority w:val="99"/>
    <w:unhideWhenUsed/>
    <w:rsid w:val="00825433"/>
    <w:pPr>
      <w:spacing w:line="312" w:lineRule="auto"/>
    </w:pPr>
    <w:rPr>
      <w:lang w:val="en-US"/>
    </w:rPr>
  </w:style>
  <w:style w:type="character" w:customStyle="1" w:styleId="BodyTextChar">
    <w:name w:val="Body Text Char"/>
    <w:basedOn w:val="DefaultParagraphFont"/>
    <w:link w:val="BodyText"/>
    <w:uiPriority w:val="99"/>
    <w:rsid w:val="00825433"/>
    <w:rPr>
      <w:rFonts w:ascii="Helvetica" w:hAnsi="Helvetica" w:cs="Courier New"/>
      <w:sz w:val="28"/>
      <w:szCs w:val="28"/>
    </w:rPr>
  </w:style>
  <w:style w:type="paragraph" w:styleId="BodyText2">
    <w:name w:val="Body Text 2"/>
    <w:basedOn w:val="Normal"/>
    <w:link w:val="BodyText2Char"/>
    <w:uiPriority w:val="99"/>
    <w:unhideWhenUsed/>
    <w:rsid w:val="000E7FDD"/>
    <w:pPr>
      <w:spacing w:line="480" w:lineRule="auto"/>
    </w:pPr>
  </w:style>
  <w:style w:type="character" w:customStyle="1" w:styleId="BodyText2Char">
    <w:name w:val="Body Text 2 Char"/>
    <w:basedOn w:val="DefaultParagraphFont"/>
    <w:link w:val="BodyText2"/>
    <w:uiPriority w:val="99"/>
    <w:rsid w:val="000E7FDD"/>
    <w:rPr>
      <w:rFonts w:ascii="Helvetica" w:hAnsi="Helvetica" w:cs="Courier New"/>
      <w:sz w:val="28"/>
      <w:szCs w:val="28"/>
      <w:lang w:val="en-AU"/>
    </w:rPr>
  </w:style>
  <w:style w:type="paragraph" w:customStyle="1" w:styleId="Quotation">
    <w:name w:val="Quotation"/>
    <w:basedOn w:val="BodyText"/>
    <w:next w:val="BodyText"/>
    <w:qFormat/>
    <w:rsid w:val="000B1012"/>
    <w:pPr>
      <w:jc w:val="center"/>
    </w:pPr>
    <w:rPr>
      <w:i/>
    </w:rPr>
  </w:style>
  <w:style w:type="paragraph" w:styleId="BlockText">
    <w:name w:val="Block Text"/>
    <w:basedOn w:val="BodyText"/>
    <w:uiPriority w:val="99"/>
    <w:unhideWhenUsed/>
    <w:rsid w:val="00435341"/>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240"/>
      <w:ind w:left="1151" w:right="1151"/>
    </w:pPr>
    <w:rPr>
      <w:rFonts w:eastAsiaTheme="minorEastAsia" w:cstheme="minorBidi"/>
      <w:i/>
      <w:iCs/>
      <w:color w:val="3B3838" w:themeColor="background2" w:themeShade="40"/>
      <w:sz w:val="24"/>
      <w:szCs w:val="24"/>
    </w:rPr>
  </w:style>
  <w:style w:type="paragraph" w:styleId="Title">
    <w:name w:val="Title"/>
    <w:basedOn w:val="Normal"/>
    <w:next w:val="Normal"/>
    <w:link w:val="TitleChar"/>
    <w:uiPriority w:val="10"/>
    <w:qFormat/>
    <w:rsid w:val="00D01E08"/>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E08"/>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DF0538"/>
    <w:rPr>
      <w:color w:val="0563C1" w:themeColor="hyperlink"/>
      <w:u w:val="single"/>
    </w:rPr>
  </w:style>
  <w:style w:type="paragraph" w:customStyle="1" w:styleId="Body">
    <w:name w:val="Body"/>
    <w:rsid w:val="002F552E"/>
    <w:pPr>
      <w:pBdr>
        <w:top w:val="nil"/>
        <w:left w:val="nil"/>
        <w:bottom w:val="nil"/>
        <w:right w:val="nil"/>
        <w:between w:val="nil"/>
        <w:bar w:val="nil"/>
      </w:pBdr>
      <w:spacing w:after="120" w:line="312" w:lineRule="auto"/>
    </w:pPr>
    <w:rPr>
      <w:rFonts w:ascii="Helvetica Neue" w:eastAsia="Arial Unicode MS" w:hAnsi="Helvetica Neue" w:cs="Arial Unicode MS"/>
      <w:color w:val="000000"/>
      <w:sz w:val="28"/>
      <w:szCs w:val="28"/>
      <w:bdr w:val="nil"/>
    </w:rPr>
  </w:style>
  <w:style w:type="numbering" w:customStyle="1" w:styleId="Bullet">
    <w:name w:val="Bullet"/>
    <w:rsid w:val="002F552E"/>
    <w:pPr>
      <w:numPr>
        <w:numId w:val="7"/>
      </w:numPr>
    </w:pPr>
  </w:style>
  <w:style w:type="paragraph" w:styleId="TOCHeading">
    <w:name w:val="TOC Heading"/>
    <w:basedOn w:val="Heading1"/>
    <w:next w:val="Normal"/>
    <w:uiPriority w:val="39"/>
    <w:unhideWhenUsed/>
    <w:qFormat/>
    <w:rsid w:val="004B6DD0"/>
    <w:pPr>
      <w:spacing w:before="480" w:after="0" w:line="276" w:lineRule="auto"/>
      <w:outlineLvl w:val="9"/>
    </w:pPr>
    <w:rPr>
      <w:rFonts w:asciiTheme="majorHAnsi" w:hAnsiTheme="majorHAnsi"/>
      <w:sz w:val="28"/>
      <w:szCs w:val="28"/>
    </w:rPr>
  </w:style>
  <w:style w:type="paragraph" w:styleId="TOC1">
    <w:name w:val="toc 1"/>
    <w:basedOn w:val="Normal"/>
    <w:next w:val="Normal"/>
    <w:autoRedefine/>
    <w:uiPriority w:val="39"/>
    <w:unhideWhenUsed/>
    <w:rsid w:val="004B6DD0"/>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4B6DD0"/>
    <w:pPr>
      <w:spacing w:after="0"/>
      <w:ind w:left="280"/>
    </w:pPr>
    <w:rPr>
      <w:rFonts w:asciiTheme="minorHAnsi" w:hAnsiTheme="minorHAnsi"/>
      <w:b/>
      <w:bCs/>
      <w:sz w:val="22"/>
      <w:szCs w:val="22"/>
    </w:rPr>
  </w:style>
  <w:style w:type="paragraph" w:styleId="TOC3">
    <w:name w:val="toc 3"/>
    <w:basedOn w:val="Normal"/>
    <w:next w:val="Normal"/>
    <w:autoRedefine/>
    <w:uiPriority w:val="39"/>
    <w:unhideWhenUsed/>
    <w:rsid w:val="004B6DD0"/>
    <w:pPr>
      <w:spacing w:after="0"/>
      <w:ind w:left="560"/>
    </w:pPr>
    <w:rPr>
      <w:rFonts w:asciiTheme="minorHAnsi" w:hAnsiTheme="minorHAnsi"/>
      <w:sz w:val="22"/>
      <w:szCs w:val="22"/>
    </w:rPr>
  </w:style>
  <w:style w:type="paragraph" w:styleId="TOC4">
    <w:name w:val="toc 4"/>
    <w:basedOn w:val="Normal"/>
    <w:next w:val="Normal"/>
    <w:autoRedefine/>
    <w:uiPriority w:val="39"/>
    <w:semiHidden/>
    <w:unhideWhenUsed/>
    <w:rsid w:val="004B6DD0"/>
    <w:pPr>
      <w:spacing w:after="0"/>
      <w:ind w:left="840"/>
    </w:pPr>
    <w:rPr>
      <w:rFonts w:asciiTheme="minorHAnsi" w:hAnsiTheme="minorHAnsi"/>
      <w:sz w:val="20"/>
      <w:szCs w:val="20"/>
    </w:rPr>
  </w:style>
  <w:style w:type="paragraph" w:styleId="TOC5">
    <w:name w:val="toc 5"/>
    <w:basedOn w:val="Normal"/>
    <w:next w:val="Normal"/>
    <w:autoRedefine/>
    <w:uiPriority w:val="39"/>
    <w:semiHidden/>
    <w:unhideWhenUsed/>
    <w:rsid w:val="004B6DD0"/>
    <w:pPr>
      <w:spacing w:after="0"/>
      <w:ind w:left="1120"/>
    </w:pPr>
    <w:rPr>
      <w:rFonts w:asciiTheme="minorHAnsi" w:hAnsiTheme="minorHAnsi"/>
      <w:sz w:val="20"/>
      <w:szCs w:val="20"/>
    </w:rPr>
  </w:style>
  <w:style w:type="paragraph" w:styleId="TOC6">
    <w:name w:val="toc 6"/>
    <w:basedOn w:val="Normal"/>
    <w:next w:val="Normal"/>
    <w:autoRedefine/>
    <w:uiPriority w:val="39"/>
    <w:semiHidden/>
    <w:unhideWhenUsed/>
    <w:rsid w:val="004B6DD0"/>
    <w:pPr>
      <w:spacing w:after="0"/>
      <w:ind w:left="1400"/>
    </w:pPr>
    <w:rPr>
      <w:rFonts w:asciiTheme="minorHAnsi" w:hAnsiTheme="minorHAnsi"/>
      <w:sz w:val="20"/>
      <w:szCs w:val="20"/>
    </w:rPr>
  </w:style>
  <w:style w:type="paragraph" w:styleId="TOC7">
    <w:name w:val="toc 7"/>
    <w:basedOn w:val="Normal"/>
    <w:next w:val="Normal"/>
    <w:autoRedefine/>
    <w:uiPriority w:val="39"/>
    <w:semiHidden/>
    <w:unhideWhenUsed/>
    <w:rsid w:val="004B6DD0"/>
    <w:pPr>
      <w:spacing w:after="0"/>
      <w:ind w:left="1680"/>
    </w:pPr>
    <w:rPr>
      <w:rFonts w:asciiTheme="minorHAnsi" w:hAnsiTheme="minorHAnsi"/>
      <w:sz w:val="20"/>
      <w:szCs w:val="20"/>
    </w:rPr>
  </w:style>
  <w:style w:type="paragraph" w:styleId="TOC8">
    <w:name w:val="toc 8"/>
    <w:basedOn w:val="Normal"/>
    <w:next w:val="Normal"/>
    <w:autoRedefine/>
    <w:uiPriority w:val="39"/>
    <w:semiHidden/>
    <w:unhideWhenUsed/>
    <w:rsid w:val="004B6DD0"/>
    <w:pPr>
      <w:spacing w:after="0"/>
      <w:ind w:left="1960"/>
    </w:pPr>
    <w:rPr>
      <w:rFonts w:asciiTheme="minorHAnsi" w:hAnsiTheme="minorHAnsi"/>
      <w:sz w:val="20"/>
      <w:szCs w:val="20"/>
    </w:rPr>
  </w:style>
  <w:style w:type="paragraph" w:styleId="TOC9">
    <w:name w:val="toc 9"/>
    <w:basedOn w:val="Normal"/>
    <w:next w:val="Normal"/>
    <w:autoRedefine/>
    <w:uiPriority w:val="39"/>
    <w:semiHidden/>
    <w:unhideWhenUsed/>
    <w:rsid w:val="004B6DD0"/>
    <w:pPr>
      <w:spacing w:after="0"/>
      <w:ind w:left="2240"/>
    </w:pPr>
    <w:rPr>
      <w:rFonts w:asciiTheme="minorHAnsi" w:hAnsiTheme="minorHAnsi"/>
      <w:sz w:val="20"/>
      <w:szCs w:val="20"/>
    </w:rPr>
  </w:style>
  <w:style w:type="character" w:styleId="FollowedHyperlink">
    <w:name w:val="FollowedHyperlink"/>
    <w:basedOn w:val="DefaultParagraphFont"/>
    <w:uiPriority w:val="99"/>
    <w:semiHidden/>
    <w:unhideWhenUsed/>
    <w:rsid w:val="002904E1"/>
    <w:rPr>
      <w:color w:val="954F72" w:themeColor="followedHyperlink"/>
      <w:u w:val="single"/>
    </w:rPr>
  </w:style>
  <w:style w:type="paragraph" w:styleId="Header">
    <w:name w:val="header"/>
    <w:basedOn w:val="Normal"/>
    <w:link w:val="HeaderChar"/>
    <w:uiPriority w:val="99"/>
    <w:unhideWhenUsed/>
    <w:rsid w:val="00C87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1A7"/>
    <w:rPr>
      <w:rFonts w:ascii="Helvetica" w:hAnsi="Helvetica" w:cs="Courier New"/>
      <w:sz w:val="28"/>
      <w:szCs w:val="28"/>
      <w:lang w:val="en-AU"/>
    </w:rPr>
  </w:style>
  <w:style w:type="paragraph" w:styleId="Footer">
    <w:name w:val="footer"/>
    <w:basedOn w:val="Normal"/>
    <w:link w:val="FooterChar"/>
    <w:uiPriority w:val="99"/>
    <w:unhideWhenUsed/>
    <w:rsid w:val="00A6551C"/>
    <w:pPr>
      <w:pBdr>
        <w:top w:val="single" w:sz="4" w:space="1" w:color="auto"/>
      </w:pBd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A6551C"/>
    <w:rPr>
      <w:rFonts w:cs="Courier New"/>
      <w:sz w:val="22"/>
      <w:szCs w:val="22"/>
      <w:lang w:val="en-AU"/>
    </w:rPr>
  </w:style>
  <w:style w:type="paragraph" w:styleId="Caption">
    <w:name w:val="caption"/>
    <w:basedOn w:val="Normal"/>
    <w:next w:val="Normal"/>
    <w:uiPriority w:val="35"/>
    <w:unhideWhenUsed/>
    <w:qFormat/>
    <w:rsid w:val="00792FAB"/>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792FAB"/>
    <w:pPr>
      <w:spacing w:line="240" w:lineRule="auto"/>
    </w:pPr>
    <w:rPr>
      <w:sz w:val="24"/>
      <w:szCs w:val="24"/>
    </w:rPr>
  </w:style>
  <w:style w:type="character" w:customStyle="1" w:styleId="CommentTextChar">
    <w:name w:val="Comment Text Char"/>
    <w:basedOn w:val="DefaultParagraphFont"/>
    <w:link w:val="CommentText"/>
    <w:uiPriority w:val="99"/>
    <w:rsid w:val="00792FAB"/>
    <w:rPr>
      <w:rFonts w:ascii="Helvetica" w:hAnsi="Helvetica" w:cs="Courier Ne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296AAA-5602-734A-BDFD-42C64C3B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4</Pages>
  <Words>757</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Alchin, Greg</dc:creator>
  <cp:keywords/>
  <dc:description/>
  <cp:lastModifiedBy>Alchin, Greg</cp:lastModifiedBy>
  <cp:revision>58</cp:revision>
  <dcterms:created xsi:type="dcterms:W3CDTF">2016-07-30T12:04:00Z</dcterms:created>
  <dcterms:modified xsi:type="dcterms:W3CDTF">2016-08-22T13:37:00Z</dcterms:modified>
</cp:coreProperties>
</file>